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Cs w:val="30"/>
        </w:rPr>
      </w:pPr>
      <w:r>
        <w:rPr>
          <w:rFonts w:eastAsia="黑体"/>
          <w:bCs/>
          <w:szCs w:val="30"/>
        </w:rPr>
        <w:t>附件3</w:t>
      </w:r>
    </w:p>
    <w:p>
      <w:pPr>
        <w:rPr>
          <w:rFonts w:eastAsia="方正大标宋简体"/>
          <w:sz w:val="30"/>
          <w:szCs w:val="30"/>
        </w:rPr>
      </w:pPr>
    </w:p>
    <w:p>
      <w:pPr>
        <w:rPr>
          <w:rFonts w:hint="eastAsia" w:eastAsia="方正大标宋简体"/>
          <w:sz w:val="30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湖南省大学生研究性学习和创新性实验计划</w:t>
      </w:r>
    </w:p>
    <w:p/>
    <w:p>
      <w:pPr>
        <w:jc w:val="center"/>
        <w:rPr>
          <w:rFonts w:hint="eastAsia" w:ascii="方正小标宋简体" w:eastAsia="方正小标宋简体"/>
          <w:spacing w:val="60"/>
          <w:sz w:val="90"/>
        </w:rPr>
      </w:pPr>
      <w:r>
        <w:rPr>
          <w:rFonts w:hint="eastAsia" w:ascii="方正小标宋简体" w:eastAsia="方正小标宋简体"/>
          <w:spacing w:val="60"/>
          <w:sz w:val="90"/>
        </w:rPr>
        <w:t>申 报 书</w:t>
      </w:r>
    </w:p>
    <w:p>
      <w:pPr>
        <w:rPr>
          <w:rFonts w:eastAsia="黑体"/>
          <w:b/>
          <w:kern w:val="0"/>
          <w:sz w:val="30"/>
        </w:rPr>
      </w:pPr>
    </w:p>
    <w:p>
      <w:pPr>
        <w:rPr>
          <w:rFonts w:hint="eastAsia" w:eastAsia="黑体"/>
          <w:b/>
          <w:kern w:val="0"/>
          <w:sz w:val="30"/>
        </w:rPr>
      </w:pPr>
    </w:p>
    <w:p>
      <w:pPr>
        <w:spacing w:line="760" w:lineRule="exact"/>
        <w:rPr>
          <w:rFonts w:eastAsia="仿宋_GB2312"/>
          <w:u w:val="single"/>
        </w:rPr>
      </w:pPr>
      <w:r>
        <w:rPr>
          <w:rFonts w:eastAsia="仿宋_GB2312"/>
        </w:rPr>
        <w:t xml:space="preserve">     </w:t>
      </w:r>
      <w:r>
        <w:rPr>
          <w:rFonts w:eastAsia="仿宋_GB2312"/>
          <w:spacing w:val="28"/>
        </w:rPr>
        <w:t>学校名称：</w:t>
      </w:r>
      <w:r>
        <w:rPr>
          <w:rFonts w:eastAsia="仿宋_GB2312"/>
          <w:u w:val="single"/>
        </w:rPr>
        <w:t xml:space="preserve">                              </w:t>
      </w:r>
    </w:p>
    <w:p>
      <w:pPr>
        <w:spacing w:line="760" w:lineRule="exact"/>
        <w:rPr>
          <w:rFonts w:eastAsia="仿宋_GB2312"/>
          <w:u w:val="single"/>
        </w:rPr>
      </w:pPr>
      <w:r>
        <w:rPr>
          <w:rFonts w:eastAsia="仿宋_GB2312"/>
        </w:rPr>
        <w:t xml:space="preserve">     计划负责人：</w:t>
      </w:r>
      <w:r>
        <w:rPr>
          <w:rFonts w:eastAsia="仿宋_GB2312"/>
          <w:u w:val="single"/>
        </w:rPr>
        <w:t xml:space="preserve">                              </w:t>
      </w:r>
    </w:p>
    <w:p>
      <w:pPr>
        <w:snapToGrid w:val="0"/>
        <w:ind w:firstLine="796" w:firstLineChars="249"/>
        <w:rPr>
          <w:rFonts w:eastAsia="仿宋_GB2312"/>
        </w:rPr>
      </w:pPr>
      <w:r>
        <w:rPr>
          <w:rFonts w:eastAsia="仿宋_GB2312"/>
        </w:rPr>
        <w:t>学校大学生</w:t>
      </w:r>
    </w:p>
    <w:p>
      <w:pPr>
        <w:snapToGrid w:val="0"/>
        <w:ind w:firstLine="796" w:firstLineChars="249"/>
        <w:rPr>
          <w:rFonts w:eastAsia="仿宋_GB2312"/>
          <w:u w:val="single"/>
        </w:rPr>
      </w:pPr>
      <w:r>
        <w:rPr>
          <w:rFonts w:eastAsia="仿宋_GB2312"/>
        </w:rPr>
        <w:t xml:space="preserve">创新专栏网址: </w:t>
      </w:r>
      <w:r>
        <w:rPr>
          <w:rFonts w:eastAsia="仿宋_GB2312"/>
          <w:u w:val="single"/>
        </w:rPr>
        <w:t xml:space="preserve">                            </w:t>
      </w:r>
    </w:p>
    <w:p>
      <w:pPr>
        <w:spacing w:line="760" w:lineRule="exact"/>
        <w:rPr>
          <w:rFonts w:eastAsia="仿宋_GB2312"/>
          <w:u w:val="single"/>
        </w:rPr>
      </w:pPr>
      <w:r>
        <w:rPr>
          <w:rFonts w:eastAsia="仿宋_GB2312"/>
        </w:rPr>
        <w:t xml:space="preserve">     </w:t>
      </w:r>
      <w:r>
        <w:rPr>
          <w:rFonts w:eastAsia="仿宋_GB2312"/>
          <w:spacing w:val="28"/>
        </w:rPr>
        <w:t>通讯地址：</w:t>
      </w:r>
      <w:r>
        <w:rPr>
          <w:rFonts w:eastAsia="仿宋_GB2312"/>
          <w:u w:val="single"/>
        </w:rPr>
        <w:t xml:space="preserve">                              </w:t>
      </w:r>
    </w:p>
    <w:p>
      <w:pPr>
        <w:spacing w:line="760" w:lineRule="exact"/>
        <w:rPr>
          <w:rFonts w:eastAsia="仿宋_GB2312"/>
        </w:rPr>
      </w:pPr>
      <w:r>
        <w:rPr>
          <w:rFonts w:eastAsia="仿宋_GB2312"/>
        </w:rPr>
        <w:t xml:space="preserve">     </w:t>
      </w:r>
      <w:r>
        <w:rPr>
          <w:rFonts w:eastAsia="仿宋_GB2312"/>
          <w:spacing w:val="28"/>
        </w:rPr>
        <w:t>邮政编码：</w:t>
      </w:r>
      <w:r>
        <w:rPr>
          <w:rFonts w:eastAsia="仿宋_GB2312"/>
          <w:u w:val="single"/>
        </w:rPr>
        <w:t xml:space="preserve">                              </w:t>
      </w:r>
    </w:p>
    <w:p>
      <w:pPr>
        <w:spacing w:line="760" w:lineRule="exact"/>
        <w:rPr>
          <w:rFonts w:eastAsia="仿宋_GB2312"/>
          <w:u w:val="single"/>
        </w:rPr>
      </w:pPr>
      <w:r>
        <w:rPr>
          <w:rFonts w:eastAsia="仿宋_GB2312"/>
          <w:w w:val="90"/>
        </w:rPr>
        <w:t xml:space="preserve">    </w:t>
      </w:r>
      <w:r>
        <w:rPr>
          <w:rFonts w:eastAsia="仿宋_GB2312"/>
          <w:spacing w:val="28"/>
          <w:w w:val="90"/>
        </w:rPr>
        <w:t xml:space="preserve"> </w:t>
      </w:r>
      <w:r>
        <w:rPr>
          <w:rFonts w:eastAsia="仿宋_GB2312"/>
          <w:spacing w:val="28"/>
        </w:rPr>
        <w:t>填写日期</w:t>
      </w:r>
      <w:r>
        <w:rPr>
          <w:rFonts w:eastAsia="仿宋_GB2312"/>
        </w:rPr>
        <w:t>：</w:t>
      </w:r>
      <w:r>
        <w:rPr>
          <w:rFonts w:eastAsia="仿宋_GB2312"/>
          <w:u w:val="single"/>
        </w:rPr>
        <w:t xml:space="preserve">                              </w:t>
      </w:r>
    </w:p>
    <w:p>
      <w:pPr>
        <w:rPr>
          <w:b/>
          <w:kern w:val="0"/>
          <w:sz w:val="28"/>
        </w:rPr>
      </w:pPr>
    </w:p>
    <w:p>
      <w:pPr>
        <w:rPr>
          <w:b/>
          <w:kern w:val="0"/>
          <w:sz w:val="28"/>
        </w:rPr>
      </w:pPr>
    </w:p>
    <w:p>
      <w:pPr>
        <w:rPr>
          <w:b/>
          <w:kern w:val="0"/>
          <w:sz w:val="28"/>
        </w:rPr>
      </w:pPr>
    </w:p>
    <w:p>
      <w:pPr>
        <w:rPr>
          <w:rFonts w:hint="eastAsia"/>
          <w:b/>
          <w:kern w:val="0"/>
          <w:sz w:val="28"/>
        </w:rPr>
      </w:pPr>
    </w:p>
    <w:p>
      <w:pPr>
        <w:jc w:val="center"/>
        <w:rPr>
          <w:rFonts w:eastAsia="黑体"/>
          <w:kern w:val="0"/>
          <w:sz w:val="36"/>
        </w:rPr>
      </w:pPr>
      <w:r>
        <w:rPr>
          <w:rFonts w:eastAsia="黑体"/>
          <w:spacing w:val="120"/>
          <w:kern w:val="0"/>
          <w:sz w:val="36"/>
          <w:szCs w:val="36"/>
        </w:rPr>
        <w:t>2018年4</w:t>
      </w:r>
      <w:r>
        <w:rPr>
          <w:rFonts w:eastAsia="黑体"/>
          <w:kern w:val="0"/>
          <w:sz w:val="36"/>
        </w:rPr>
        <w:t>月</w:t>
      </w:r>
    </w:p>
    <w:p>
      <w:pPr>
        <w:snapToGrid w:val="0"/>
        <w:jc w:val="center"/>
        <w:rPr>
          <w:rFonts w:eastAsia="楷体_GB2312"/>
          <w:kern w:val="0"/>
          <w:sz w:val="2"/>
        </w:rPr>
      </w:pPr>
      <w:r>
        <w:rPr>
          <w:rFonts w:eastAsia="楷体_GB2312"/>
          <w:kern w:val="0"/>
          <w:sz w:val="36"/>
        </w:rPr>
        <w:br w:type="page"/>
      </w:r>
    </w:p>
    <w:tbl>
      <w:tblPr>
        <w:tblStyle w:val="3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56"/>
        <w:gridCol w:w="546"/>
        <w:gridCol w:w="904"/>
        <w:gridCol w:w="903"/>
        <w:gridCol w:w="729"/>
        <w:gridCol w:w="352"/>
        <w:gridCol w:w="447"/>
        <w:gridCol w:w="894"/>
        <w:gridCol w:w="83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63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划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别</w:t>
            </w:r>
          </w:p>
        </w:tc>
        <w:tc>
          <w:tcPr>
            <w:tcW w:w="729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9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专业技术职称/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行政职务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    机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    真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5594" w:type="dxa"/>
            <w:gridSpan w:val="7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63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划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 别</w:t>
            </w:r>
          </w:p>
        </w:tc>
        <w:tc>
          <w:tcPr>
            <w:tcW w:w="729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94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专业技术职称/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行政职务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    机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    真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5594" w:type="dxa"/>
            <w:gridSpan w:val="7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织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机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构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</w:t>
            </w:r>
          </w:p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职务/职称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663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8663" w:type="dxa"/>
            <w:gridSpan w:val="11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一、前期工作基础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5" w:hRule="atLeast"/>
        </w:trPr>
        <w:tc>
          <w:tcPr>
            <w:tcW w:w="8663" w:type="dxa"/>
            <w:gridSpan w:val="11"/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(本校开展大学生科研训练、发明创造、创新性实验等活动的基本情况和具体成果，应提供有关资料复印件)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二、计划实施思路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(本校实施创新性实验计划的指导思想、工作思路、预期效果)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三、计划管理机制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4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1.组织机构及管理体系(机构组成、分工)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3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2.项目运行及管理办法(申报、评审、运行、验收、变更)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四、计划保障机制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1.经费保障情况(含经费管理办法)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2.条件保障(学校提供设备、场地、设施等具体情况)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4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3.激励机制(对指导教师的工作量认定，优秀学生的奖励措施)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五、其它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(其它需说明事项)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计划负责人(签字)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　　　　　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5" w:hRule="atLeast"/>
        </w:trPr>
        <w:tc>
          <w:tcPr>
            <w:tcW w:w="86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学校意见(在人员、时间、条件、经费、政策等方面的保证措施)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</w:t>
            </w: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　　　      校长（签字）：         （公章）</w:t>
            </w:r>
          </w:p>
          <w:p>
            <w:pPr>
              <w:snapToGrid w:val="0"/>
              <w:rPr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　　　　　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079C3"/>
    <w:rsid w:val="497079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y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2018-04-20T01:51:00Z</dcterms:created>
  <dc:creator>wangnovel</dc:creator>
  <cp:lastModifiedBy>wangnovel</cp:lastModifiedBy>
  <dcterms:modified xsi:type="dcterms:W3CDTF">2018-04-20T01:51:27Z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